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января 2013 года, 17:07</w:t>
      </w:r>
    </w:p>
    <w:p w:rsidR="00907E3E" w:rsidRPr="00F27DD8" w:rsidRDefault="00907E3E" w:rsidP="00F27DD8">
      <w:pPr>
        <w:spacing w:before="100" w:beforeAutospacing="1" w:after="100" w:afterAutospacing="1" w:line="240" w:lineRule="auto"/>
        <w:outlineLvl w:val="0"/>
        <w:rPr>
          <w:rFonts w:ascii="Times New Roman" w:hAnsi="Times New Roman"/>
          <w:b/>
          <w:bCs/>
          <w:kern w:val="36"/>
          <w:sz w:val="48"/>
          <w:szCs w:val="48"/>
          <w:lang w:eastAsia="ru-RU"/>
        </w:rPr>
      </w:pPr>
      <w:r w:rsidRPr="00F27DD8">
        <w:rPr>
          <w:rFonts w:ascii="Times New Roman" w:hAnsi="Times New Roman"/>
          <w:b/>
          <w:bCs/>
          <w:kern w:val="36"/>
          <w:sz w:val="48"/>
          <w:szCs w:val="48"/>
          <w:lang w:eastAsia="ru-RU"/>
        </w:rPr>
        <w:t>Об образовании в Российской Федерации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sz w:val="24"/>
          <w:szCs w:val="24"/>
          <w:lang w:eastAsia="ru-RU"/>
        </w:rPr>
        <w:t>Российская Федерация</w:t>
      </w:r>
      <w:r w:rsidRPr="00F27DD8">
        <w:rPr>
          <w:rFonts w:ascii="Times New Roman" w:hAnsi="Times New Roman"/>
          <w:sz w:val="24"/>
          <w:szCs w:val="24"/>
          <w:lang w:eastAsia="ru-RU"/>
        </w:rPr>
        <w:br/>
        <w:t>Федеральный закон</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sz w:val="24"/>
          <w:szCs w:val="24"/>
          <w:lang w:eastAsia="ru-RU"/>
        </w:rPr>
        <w:t> </w:t>
      </w:r>
      <w:r w:rsidRPr="00F27DD8">
        <w:rPr>
          <w:rFonts w:ascii="Times New Roman" w:hAnsi="Times New Roman"/>
          <w:b/>
          <w:bCs/>
          <w:sz w:val="24"/>
          <w:szCs w:val="24"/>
          <w:lang w:eastAsia="ru-RU"/>
        </w:rPr>
        <w:t>Об образовании в Российской Федерации</w:t>
      </w:r>
    </w:p>
    <w:p w:rsidR="00907E3E" w:rsidRPr="00F27DD8" w:rsidRDefault="00907E3E" w:rsidP="00F27DD8">
      <w:pPr>
        <w:spacing w:before="100" w:beforeAutospacing="1" w:after="100" w:afterAutospacing="1" w:line="240" w:lineRule="auto"/>
        <w:jc w:val="right"/>
        <w:rPr>
          <w:rFonts w:ascii="Times New Roman" w:hAnsi="Times New Roman"/>
          <w:sz w:val="24"/>
          <w:szCs w:val="24"/>
          <w:lang w:eastAsia="ru-RU"/>
        </w:rPr>
      </w:pPr>
      <w:r w:rsidRPr="00F27DD8">
        <w:rPr>
          <w:rFonts w:ascii="Times New Roman" w:hAnsi="Times New Roman"/>
          <w:sz w:val="24"/>
          <w:szCs w:val="24"/>
          <w:lang w:eastAsia="ru-RU"/>
        </w:rPr>
        <w:t> </w:t>
      </w:r>
      <w:r w:rsidRPr="00F27DD8">
        <w:rPr>
          <w:rFonts w:ascii="Times New Roman" w:hAnsi="Times New Roman"/>
          <w:i/>
          <w:iCs/>
          <w:sz w:val="24"/>
          <w:szCs w:val="24"/>
          <w:lang w:eastAsia="ru-RU"/>
        </w:rPr>
        <w:t>Принят Государственной Думой 21 декабря 2012 года</w:t>
      </w:r>
      <w:r w:rsidRPr="00F27DD8">
        <w:rPr>
          <w:rFonts w:ascii="Times New Roman" w:hAnsi="Times New Roman"/>
          <w:i/>
          <w:iCs/>
          <w:sz w:val="24"/>
          <w:szCs w:val="24"/>
          <w:lang w:eastAsia="ru-RU"/>
        </w:rPr>
        <w:br/>
        <w:t>Одобрен Советом Федерации 26 декабря 2012 года</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 Общие положения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 Предмет регулирования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 Основные понятия, используемые в настоящем Федеральном законе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Для целей настоящего Федерального закона применяются следующие основные понятия: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обучающийся - физическое лицо, осваивающее образовательную программу;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образовательная деятельность - деятельность по реализации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признание приоритетности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обеспечение права каждого человека на образование, недопустимость дискриминации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недопустимость ограничения или устранения конкуренции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сочетание государственного и договорного регулирования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 Правовое регулирование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Основными задачами правового регулирования отношений в сфере образования являются: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обеспечение и защита конституционного права граждан Российской Федерации на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создание правовых гарантий для согласования интересов участников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определение правового положения участников отношений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Российской Федерации гарантируется право каждого человека на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 Полномочия федеральных органов государственной власти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 полномочиям федеральных органов государственной власти в сфере образования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разработка и проведение единой государственной политики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лицензирование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обеспечение осуществления мониторинга в системе образования на федеральном уровне;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подтверждение документов об образовании и (или) о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осуществление иных установленных настоящим Федеральным законом полномочий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осуществление иных установленных настоящим Федеральным законом полномочий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2. Система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 Структура системы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Система образования включает в себя: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организации, осуществляющие обеспечение образовательной деятельности, оценку качества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Общее образование и профессиональное образование реализуются по уровням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Российской Федерации устанавливаются следующие уровни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дошкольное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начальное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основное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среднее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Российской Федерации устанавливаются следующие уровни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среднее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высшее образование - бакалавриат;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высшее образование - специалитет, магистратура;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высшее образование - подготовка кадров высшей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единство образовательного пространства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преемственность основных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Федеральные государственные образовательные стандарты включают в себя требования к:</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результатам освоения основных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12.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 основным образовательным программам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основные профессиональные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К дополнительным образовательным программам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13. Общие требования к реализации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14. Язык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15. Сетевая форма реализации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договоре о сетевой форме реализации образовательных программ указываются: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срок действия договора, порядок его изменения и прекращения.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17. Формы получения образования и формы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Российской Федерации образование может быть получено: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Допускается сочетание различных форм получения образования и форм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18. Печатные и электронные образовательные и информационные ресурсы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19. Научно-методическое и ресурсное обеспечение системы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20. Экспериментальная и инновационная деятельность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3. Лица, осуществляющие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21. Образовательная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22. Создание, реорганизация, ликвидация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23. Типы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дошкольные образовательные организации - дополнительные общеразвивающие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25. Устав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тип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учредитель или учредители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виды реализуемых образовательных программ с указанием уровня образования и (или) направленности;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26. Управление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27. Структура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28. Компетенция, права, обязанности и ответственность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 компетенции образовательной организации в установленной сфере деятельности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разработка и утверждение образовательных программ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прием обучающихся в образовательную организацию;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создание условий для занятия обучающимися физической культурой и спортом;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приобретение или изготовление бланков документов об образовании и (или) о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21) обеспечение создания и ведения официального сайта образовательной организации в сети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22) иные вопросы в соответствии с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29. Информационная открытость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организации обеспечивают открытость и доступность: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информации: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о структуре и об органах управления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д) о языках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н) о наличии и об условиях предоставления обучающимся стипендий, мер социальной поддержки;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р) о поступлении финансовых и материальных средств и об их расходовании по итогам финансового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с) о трудоустройстве выпускников;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копий: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устава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лицензии на осуществление образовательной деятельности (с приложениями);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в) свидетельства о государственной аккредитации (с приложениями);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30. Локальные нормативные акты, содержащие нормы, регулирующие образовательные отношения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31. Организации, осуществляющие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32. Индивидуальные предприниматели, осуществляющие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4. Обучающиеся и их родители (законные представители)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33. Обучающиеся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аспиранты - лица, обучающиеся в аспирантуре по программе подготовки научно-педагогических кадров;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ординаторы - лица, обучающиеся по программам ординатуры;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ассистенты-стажеры - лица, обучающиеся по программам ассистентуры-стажировки;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34. Основные права обучающихся и меры их социальной поддержки и стимулирования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Обучающимся предоставляются академические права 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свободу совести, информации, свободное выражение собственных взглядов и убеждений;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участие в управлении образовательной организацией в порядке, установленном ее уставом;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25) опубликование своих работ в изданиях образовательной организации на бесплатной основе;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Обучающимся предоставляются следующие меры социальной поддержки и стимулирования: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транспортное обеспечение в соответствии со статьей 40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35. Пользование учебниками, учебными пособиями, средствами обучения и воспитания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36. Стипендии и другие денежные выплаты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Российской Федерации устанавливаются следующие виды стипендий: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государственная академическая стипендия студентам;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государственная социальная стипендия студентам;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государственные стипендии аспирантам, ординаторам, ассистентам-стажерам;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стипендии Президента Российской Федерации и стипендии Правительства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именные стипендии;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37. Организация питания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38. Обеспечение вещевым имуществом (обмундированием)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39. Предоставление жилых помещений в общежитиях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40. Транспортное обеспечение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41. Охрана здоровья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Охрана здоровья обучающихся включает в себя: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организацию питания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пропаганду и обучение навыкам здорового образа жизни, требованиям охраны труда;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проведение санитарно-противоэпидемических и профилактических мероприятий.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текущий контроль за состоянием здоровья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соблюдение государственных санитарно-эпидемиологических правил и нормативов;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Психолого-педагогическая, медицинская и социальная помощь включает в себя: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коррекционно-развивающие и компенсирующие занятия с обучающимися, логопедическую помощь обучающимся;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комплекс реабилитационных и других медицинских мероприятий;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помощь обучающимся в профориентации, получении профессии и социальной адаптации.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43. Обязанности и ответственность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Обучающиеся обязаны: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бережно относиться к имуществу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Родители (законные представители) несовершеннолетних обучающихся имеют право: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защищать права и законные интересы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Родители (законные представители) несовершеннолетних обучающихся обязаны: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обеспечить получение детьми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46. Право на занятие педагогической деятельностью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Педагогические работники пользуются следующими академическими правами и свободами: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свобода выбора и использования педагогически обоснованных форм, средств, методов обучения и воспитания;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право на обращение в комиссию по урегулированию споров между участниками образовательных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Педагогические работники имеют следующие трудовые права и социальные гарантии: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право на сокращенную продолжительность рабочего времени;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48. Обязанности и ответственность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Педагогические работники обязаны: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соблюдать правовые, нравственные и этические нормы, следовать требованиям профессиональной этики;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уважать честь и достоинство обучающихся и других участников образовательных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систематически повышать свой профессиональный уровень;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49. Аттестация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50. Научно-педагогические работники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участвовать в обсуждении вопросов, относящихся к деятельности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развивать у обучающихся самостоятельность, инициативу, творческие способности.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назначается учредителем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назначается Президентом Российской Федерации в случаях, установленных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назначается Правительством Российской Федерации (для ректоров федеральных университетов).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52. Иные работники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6. Основания возникновения, изменения и прекращения образовательных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53. Возникновение образовательных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54. Договор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Договор об образовании заключается в простой письменной форме между: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Правила оказания платных образовательных услуг утверждаются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56. Целевой прием. Договор о целевом приеме и договор о целевом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Существенными условиями договора о целевом приеме являются: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Существенными условиями договора о целевом обучении являются: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основания освобождения гражданина от исполнения обязательства по трудоустройству.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57. Изменение образовательных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58. Промежуточная аттестация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Обучающиеся обязаны ликвидировать академическую задолженность.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Не допускается взимание платы с обучающихся за прохождение промежуточной аттестации.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59. Итоговая аттестация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Не допускается взимание платы с обучающихся за прохождение государственной итоговой аттестации.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Обеспечение проведения государственной итоговой аттестации осуществляется: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60. Документы об образовании и (или) о квалификации. Документы об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Российской Федерации выдаются: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основное общее образование (подтверждается аттестатом об основном общем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среднее общее образование (подтверждается аттестатом о среднем общем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среднее профессиональное образование (подтверждается дипломом о среднем профессиональном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высшее образование - бакалавриат (подтверждается дипломом бакалавра);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высшее образование - специалитет (подтверждается дипломом специалиста);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высшее образование - магистратура (подтверждается дипломом магистра);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Документ о квалификации подтверждает: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61. Прекращение образовательных отношений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связи с получением образования (завершением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досрочно по основаниям, установленным частью 2 настоящей статьи.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отношения могут быть прекращены досрочно в следующих случаях: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62. Восстановление в организации,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7.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63.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64. Дошкольное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66. Начальное общее, основное общее и среднее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67. Организация приема на обучение по основным общеобразовательным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8.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68. Среднее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69. Высшее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 освоению программ магистратуры допускаются лица, имеющие высшее образование любого уровня.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 программам магистратуры - лицами, имеющими диплом специалиста или диплом магистра;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71. Особые права при приеме на обучение по программам бакалавриата и программам специалитета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прием без вступительных испытаний;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прием в пределах установленной квоты при условии успешного прохождения вступительных испытаний;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иные особые права, установленные настоящей статьей.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Право на прием без вступительных испытаний в соответствии с частью 1 настоящей статьи имеют: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9. Профессиональное обучение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73. Организация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74. Квалификационный экзамен</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Профессиональное обучение завершается итоговой аттестацией в форме квалификационного экзамена.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10. Дополнительное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75. Дополнительное образование детей и взрослых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76. Дополнительное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 освоению дополнительных профессиональных программ допускаются: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лица, имеющие среднее профессиональное и (или) высшее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лица, получающие среднее профессиональное и (или) высшее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77. Организация получения образования лицами, проявившими выдающиеся способности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79. Организация получения образования обучающимися с ограниченными возможностями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Образование лиц, осужденных к наказанию в виде ареста, не осуществляется.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Федеральные государственные органы, указанные в части 1 настоящей статьи: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программы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программы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дополнительные профессиональные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83. Особенности реализации образовательных программ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области искусств реализуются следующие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дополнительные предпрофессиональные и общеразвивающие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84. Особенности реализации образовательных программ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области физической культуры и спорта реализуются следующие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профессиональные образовательные программы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дополнительные общеобразовательные программы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Дополнительные общеобразовательные программы в области физической культуры и спорта включают в себя: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основные программы профессионального обучения;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дополнительные профессиональные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устанавливает структуру управления деятельностью и штатное расписание этих подразделений;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осуществляет кадровое, информационное и методическое обеспечение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осуществляет контроль за деятельностью этих подразделений.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89. Управление системой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Управление системой образования включает в себя: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осуществление стратегического планирования развития системы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проведение мониторинга в системе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государственную регламентацию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независимую оценку качества образования, общественную и общественно-профессиональную аккредитацию;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90. Государственная регламентация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Государственная регламентация образовательной деятельности включает в себя: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лицензирование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государственную аккредитацию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государственный контроль (надзор)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91. Лицензирование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92. Государственная аккредитация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наличие отрицательного заключения, составленного по результатам аккредитационной экспертизы.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29. Положением о государственной аккредитации образовательной деятельности устанавливаются: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порядок принятия решения о государственной аккредитации или об отказе в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основания и порядок переоформления свидетельства о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приостановления, возобновления, прекращения и лишения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особенности проведения аккредитационной экспертизы при проведении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93. Государственный контроль (надзор)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94. Педагогическая экспертиза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Порядок проведения педагогической экспертизы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95. Независимая оценка качества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97. Информационная открытость системы образования. Мониторинг в системе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98. Информационные системы в системе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13. Экономическая деятельность и финансовое обеспечение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Правительством Российской Федерации за счет бюджетных ассигнований федерального бюджета;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органами местного самоуправления за счет бюджетных ассигнований местных бюджетов.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102. Имущество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104. Образовательное кредитование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14. Международное сотрудничество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105. Формы и направления международного сотрудничества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Международное сотрудничество в сфере образования осуществляется в следующих целях: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совершенствование международных и внутригосударственных механизмов развития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участие в сетевой форме реализации образовательных программ;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106. Подтверждение документов об образовании и (или) о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107. Признание образования и (или) квалификации, полученных в иностранном государстве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отказ в признании иностранного образования и (или) иностранной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осуществляет размещение на своем сайте в сети "Интернет":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907E3E" w:rsidRPr="00F27DD8" w:rsidRDefault="00907E3E" w:rsidP="00F27DD8">
      <w:pPr>
        <w:spacing w:before="100" w:beforeAutospacing="1" w:after="100" w:afterAutospacing="1" w:line="240" w:lineRule="auto"/>
        <w:jc w:val="center"/>
        <w:rPr>
          <w:rFonts w:ascii="Times New Roman" w:hAnsi="Times New Roman"/>
          <w:sz w:val="24"/>
          <w:szCs w:val="24"/>
          <w:lang w:eastAsia="ru-RU"/>
        </w:rPr>
      </w:pPr>
      <w:r w:rsidRPr="00F27DD8">
        <w:rPr>
          <w:rFonts w:ascii="Times New Roman" w:hAnsi="Times New Roman"/>
          <w:b/>
          <w:bCs/>
          <w:sz w:val="24"/>
          <w:szCs w:val="24"/>
          <w:lang w:eastAsia="ru-RU"/>
        </w:rPr>
        <w:t>Глава 15. Заключительные положения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108. Заключительные положения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среднее (полное) общее образование - к среднему общему образованию;</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высшее профессиональное образование - бакалавриат - к высшему образованию - бакалавриату;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дополнительные общеобразовательные программы - дополнительным общеобразовательным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До 1 января 2014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органы государственной власти субъекта Российской Федерации в сфере образования осуществляют: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Признать не действующими на территории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Признать утратившими силу: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Закон РСФСР от 2 августа 1974 года "О народном образовании" (Ведомости Верховного Совета РСФСР, 1974, N 32, ст. 850);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F27DD8">
        <w:rPr>
          <w:rFonts w:ascii="Times New Roman" w:hAnsi="Times New Roman"/>
          <w:sz w:val="24"/>
          <w:szCs w:val="24"/>
          <w:vertAlign w:val="superscript"/>
          <w:lang w:eastAsia="ru-RU"/>
        </w:rPr>
        <w:t>3</w:t>
      </w:r>
      <w:r w:rsidRPr="00F27DD8">
        <w:rPr>
          <w:rFonts w:ascii="Times New Roman" w:hAnsi="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104) статью 2 Федерального закона от 12 ноября 2012 года N 185-ФЗ "О внесении изменений в статью 13</w:t>
      </w:r>
      <w:r w:rsidRPr="00F27DD8">
        <w:rPr>
          <w:rFonts w:ascii="Times New Roman" w:hAnsi="Times New Roman"/>
          <w:sz w:val="24"/>
          <w:szCs w:val="24"/>
          <w:vertAlign w:val="superscript"/>
          <w:lang w:eastAsia="ru-RU"/>
        </w:rPr>
        <w:t>1</w:t>
      </w:r>
      <w:r w:rsidRPr="00F27DD8">
        <w:rPr>
          <w:rFonts w:ascii="Times New Roman" w:hAnsi="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F27DD8">
        <w:rPr>
          <w:rFonts w:ascii="Times New Roman" w:hAnsi="Times New Roman"/>
          <w:sz w:val="24"/>
          <w:szCs w:val="24"/>
          <w:vertAlign w:val="superscript"/>
          <w:lang w:eastAsia="ru-RU"/>
        </w:rPr>
        <w:t>2</w:t>
      </w:r>
      <w:r w:rsidRPr="00F27DD8">
        <w:rPr>
          <w:rFonts w:ascii="Times New Roman" w:hAnsi="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Статья 111. Порядок вступления в силу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907E3E" w:rsidRPr="00F27DD8" w:rsidRDefault="00907E3E" w:rsidP="00F27DD8">
      <w:pPr>
        <w:spacing w:before="100" w:beforeAutospacing="1" w:after="100" w:afterAutospacing="1" w:line="240" w:lineRule="auto"/>
        <w:rPr>
          <w:rFonts w:ascii="Times New Roman" w:hAnsi="Times New Roman"/>
          <w:sz w:val="24"/>
          <w:szCs w:val="24"/>
          <w:lang w:eastAsia="ru-RU"/>
        </w:rPr>
      </w:pPr>
      <w:r w:rsidRPr="00F27DD8">
        <w:rPr>
          <w:rFonts w:ascii="Times New Roman" w:hAnsi="Times New Roman"/>
          <w:i/>
          <w:iCs/>
          <w:sz w:val="24"/>
          <w:szCs w:val="24"/>
          <w:lang w:eastAsia="ru-RU"/>
        </w:rPr>
        <w:t xml:space="preserve">Президент </w:t>
      </w:r>
      <w:r w:rsidRPr="00F27DD8">
        <w:rPr>
          <w:rFonts w:ascii="Times New Roman" w:hAnsi="Times New Roman"/>
          <w:i/>
          <w:iCs/>
          <w:sz w:val="24"/>
          <w:szCs w:val="24"/>
          <w:lang w:eastAsia="ru-RU"/>
        </w:rPr>
        <w:br/>
        <w:t>Российской Федерации</w:t>
      </w:r>
      <w:r w:rsidRPr="00F27DD8">
        <w:rPr>
          <w:rFonts w:ascii="Times New Roman" w:hAnsi="Times New Roman"/>
          <w:i/>
          <w:iCs/>
          <w:sz w:val="24"/>
          <w:szCs w:val="24"/>
          <w:lang w:eastAsia="ru-RU"/>
        </w:rPr>
        <w:br/>
        <w:t>В. Путин</w:t>
      </w:r>
    </w:p>
    <w:p w:rsidR="00907E3E" w:rsidRPr="00F27DD8" w:rsidRDefault="00907E3E" w:rsidP="00F27DD8">
      <w:pPr>
        <w:spacing w:before="100" w:beforeAutospacing="1" w:after="100" w:afterAutospacing="1" w:line="240" w:lineRule="auto"/>
        <w:jc w:val="right"/>
        <w:rPr>
          <w:rFonts w:ascii="Times New Roman" w:hAnsi="Times New Roman"/>
          <w:sz w:val="24"/>
          <w:szCs w:val="24"/>
          <w:lang w:eastAsia="ru-RU"/>
        </w:rPr>
      </w:pPr>
      <w:r w:rsidRPr="00F27DD8">
        <w:rPr>
          <w:rFonts w:ascii="Times New Roman" w:hAnsi="Times New Roman"/>
          <w:i/>
          <w:iCs/>
          <w:sz w:val="24"/>
          <w:szCs w:val="24"/>
          <w:lang w:eastAsia="ru-RU"/>
        </w:rPr>
        <w:t xml:space="preserve">Источник: </w:t>
      </w:r>
      <w:hyperlink r:id="rId5" w:history="1">
        <w:r w:rsidRPr="00F27DD8">
          <w:rPr>
            <w:rFonts w:ascii="Times New Roman" w:hAnsi="Times New Roman"/>
            <w:i/>
            <w:iCs/>
            <w:color w:val="0000FF"/>
            <w:sz w:val="24"/>
            <w:szCs w:val="24"/>
            <w:u w:val="single"/>
            <w:lang w:eastAsia="ru-RU"/>
          </w:rPr>
          <w:t xml:space="preserve">"Российская газета" </w:t>
        </w:r>
        <w:r w:rsidRPr="00F27DD8">
          <w:rPr>
            <w:rFonts w:ascii="Times New Roman" w:hAnsi="Times New Roman"/>
            <w:i/>
            <w:iCs/>
            <w:color w:val="0000FF"/>
            <w:sz w:val="24"/>
            <w:szCs w:val="24"/>
            <w:u w:val="single"/>
            <w:lang w:eastAsia="ru-RU"/>
          </w:rPr>
          <w:br/>
        </w:r>
      </w:hyperlink>
    </w:p>
    <w:sectPr w:rsidR="00907E3E" w:rsidRPr="00F27DD8" w:rsidSect="00806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976"/>
    <w:multiLevelType w:val="multilevel"/>
    <w:tmpl w:val="922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DCA"/>
    <w:multiLevelType w:val="multilevel"/>
    <w:tmpl w:val="78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6199E"/>
    <w:multiLevelType w:val="multilevel"/>
    <w:tmpl w:val="DC7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26BD"/>
    <w:multiLevelType w:val="multilevel"/>
    <w:tmpl w:val="CB9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E2B5C"/>
    <w:multiLevelType w:val="multilevel"/>
    <w:tmpl w:val="5F1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75E5B"/>
    <w:multiLevelType w:val="multilevel"/>
    <w:tmpl w:val="497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E40E9"/>
    <w:multiLevelType w:val="multilevel"/>
    <w:tmpl w:val="E79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B611E"/>
    <w:multiLevelType w:val="multilevel"/>
    <w:tmpl w:val="2AD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727"/>
    <w:multiLevelType w:val="multilevel"/>
    <w:tmpl w:val="774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20B"/>
    <w:multiLevelType w:val="multilevel"/>
    <w:tmpl w:val="93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62149"/>
    <w:multiLevelType w:val="multilevel"/>
    <w:tmpl w:val="35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3E2"/>
    <w:multiLevelType w:val="multilevel"/>
    <w:tmpl w:val="023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675D1"/>
    <w:multiLevelType w:val="multilevel"/>
    <w:tmpl w:val="332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D221A"/>
    <w:multiLevelType w:val="multilevel"/>
    <w:tmpl w:val="08E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F6361"/>
    <w:multiLevelType w:val="multilevel"/>
    <w:tmpl w:val="92E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3452D"/>
    <w:multiLevelType w:val="multilevel"/>
    <w:tmpl w:val="496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95974"/>
    <w:multiLevelType w:val="multilevel"/>
    <w:tmpl w:val="166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41AF"/>
    <w:multiLevelType w:val="multilevel"/>
    <w:tmpl w:val="0E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3268A"/>
    <w:multiLevelType w:val="multilevel"/>
    <w:tmpl w:val="57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43509"/>
    <w:multiLevelType w:val="multilevel"/>
    <w:tmpl w:val="982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02C6"/>
    <w:multiLevelType w:val="multilevel"/>
    <w:tmpl w:val="312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A"/>
    <w:multiLevelType w:val="multilevel"/>
    <w:tmpl w:val="7D2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5654"/>
    <w:multiLevelType w:val="multilevel"/>
    <w:tmpl w:val="2BC0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A0017"/>
    <w:multiLevelType w:val="multilevel"/>
    <w:tmpl w:val="632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56224"/>
    <w:multiLevelType w:val="multilevel"/>
    <w:tmpl w:val="72E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A5226"/>
    <w:multiLevelType w:val="multilevel"/>
    <w:tmpl w:val="82C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A363F"/>
    <w:multiLevelType w:val="multilevel"/>
    <w:tmpl w:val="B80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B2ED1"/>
    <w:multiLevelType w:val="multilevel"/>
    <w:tmpl w:val="93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810F4"/>
    <w:multiLevelType w:val="multilevel"/>
    <w:tmpl w:val="3C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0D13"/>
    <w:multiLevelType w:val="multilevel"/>
    <w:tmpl w:val="98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3A6F"/>
    <w:multiLevelType w:val="multilevel"/>
    <w:tmpl w:val="05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F3757"/>
    <w:multiLevelType w:val="multilevel"/>
    <w:tmpl w:val="62A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E6994"/>
    <w:multiLevelType w:val="multilevel"/>
    <w:tmpl w:val="2E4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27C8E"/>
    <w:multiLevelType w:val="multilevel"/>
    <w:tmpl w:val="2D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80C90"/>
    <w:multiLevelType w:val="multilevel"/>
    <w:tmpl w:val="3DD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F3EAC"/>
    <w:multiLevelType w:val="multilevel"/>
    <w:tmpl w:val="FDE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8"/>
  </w:num>
  <w:num w:numId="4">
    <w:abstractNumId w:val="32"/>
  </w:num>
  <w:num w:numId="5">
    <w:abstractNumId w:val="14"/>
  </w:num>
  <w:num w:numId="6">
    <w:abstractNumId w:val="12"/>
  </w:num>
  <w:num w:numId="7">
    <w:abstractNumId w:val="9"/>
  </w:num>
  <w:num w:numId="8">
    <w:abstractNumId w:val="18"/>
  </w:num>
  <w:num w:numId="9">
    <w:abstractNumId w:val="7"/>
  </w:num>
  <w:num w:numId="10">
    <w:abstractNumId w:val="4"/>
  </w:num>
  <w:num w:numId="11">
    <w:abstractNumId w:val="23"/>
  </w:num>
  <w:num w:numId="12">
    <w:abstractNumId w:val="21"/>
  </w:num>
  <w:num w:numId="13">
    <w:abstractNumId w:val="19"/>
  </w:num>
  <w:num w:numId="14">
    <w:abstractNumId w:val="26"/>
  </w:num>
  <w:num w:numId="15">
    <w:abstractNumId w:val="33"/>
  </w:num>
  <w:num w:numId="16">
    <w:abstractNumId w:val="24"/>
  </w:num>
  <w:num w:numId="17">
    <w:abstractNumId w:val="10"/>
  </w:num>
  <w:num w:numId="18">
    <w:abstractNumId w:val="5"/>
  </w:num>
  <w:num w:numId="19">
    <w:abstractNumId w:val="29"/>
  </w:num>
  <w:num w:numId="20">
    <w:abstractNumId w:val="8"/>
  </w:num>
  <w:num w:numId="21">
    <w:abstractNumId w:val="3"/>
  </w:num>
  <w:num w:numId="22">
    <w:abstractNumId w:val="31"/>
  </w:num>
  <w:num w:numId="23">
    <w:abstractNumId w:val="17"/>
  </w:num>
  <w:num w:numId="24">
    <w:abstractNumId w:val="20"/>
  </w:num>
  <w:num w:numId="25">
    <w:abstractNumId w:val="34"/>
  </w:num>
  <w:num w:numId="26">
    <w:abstractNumId w:val="6"/>
  </w:num>
  <w:num w:numId="27">
    <w:abstractNumId w:val="25"/>
  </w:num>
  <w:num w:numId="28">
    <w:abstractNumId w:val="13"/>
  </w:num>
  <w:num w:numId="29">
    <w:abstractNumId w:val="30"/>
  </w:num>
  <w:num w:numId="30">
    <w:abstractNumId w:val="2"/>
  </w:num>
  <w:num w:numId="31">
    <w:abstractNumId w:val="27"/>
  </w:num>
  <w:num w:numId="32">
    <w:abstractNumId w:val="16"/>
  </w:num>
  <w:num w:numId="33">
    <w:abstractNumId w:val="22"/>
  </w:num>
  <w:num w:numId="34">
    <w:abstractNumId w:val="35"/>
  </w:num>
  <w:num w:numId="35">
    <w:abstractNumId w:val="1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DD8"/>
    <w:rsid w:val="000566D4"/>
    <w:rsid w:val="001903A9"/>
    <w:rsid w:val="00293567"/>
    <w:rsid w:val="0032273A"/>
    <w:rsid w:val="00374287"/>
    <w:rsid w:val="006420F0"/>
    <w:rsid w:val="00682708"/>
    <w:rsid w:val="006E76D1"/>
    <w:rsid w:val="007F0297"/>
    <w:rsid w:val="008068D8"/>
    <w:rsid w:val="00880FC6"/>
    <w:rsid w:val="00907E3E"/>
    <w:rsid w:val="009D4F88"/>
    <w:rsid w:val="00A40480"/>
    <w:rsid w:val="00A8312E"/>
    <w:rsid w:val="00AF2BA1"/>
    <w:rsid w:val="00B134FC"/>
    <w:rsid w:val="00C02D8A"/>
    <w:rsid w:val="00C36BF1"/>
    <w:rsid w:val="00D92E5B"/>
    <w:rsid w:val="00DB00CA"/>
    <w:rsid w:val="00DE0DB9"/>
    <w:rsid w:val="00F27D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D8"/>
    <w:pPr>
      <w:spacing w:after="200" w:line="276" w:lineRule="auto"/>
    </w:pPr>
    <w:rPr>
      <w:lang w:eastAsia="en-US"/>
    </w:rPr>
  </w:style>
  <w:style w:type="paragraph" w:styleId="Heading1">
    <w:name w:val="heading 1"/>
    <w:basedOn w:val="Normal"/>
    <w:link w:val="Heading1Char"/>
    <w:uiPriority w:val="99"/>
    <w:qFormat/>
    <w:rsid w:val="00F27DD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link w:val="Heading2Char"/>
    <w:uiPriority w:val="99"/>
    <w:qFormat/>
    <w:rsid w:val="00F27DD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link w:val="Heading3Char"/>
    <w:uiPriority w:val="99"/>
    <w:qFormat/>
    <w:rsid w:val="00F27DD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DD8"/>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F27DD8"/>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F27DD8"/>
    <w:rPr>
      <w:rFonts w:ascii="Times New Roman" w:hAnsi="Times New Roman" w:cs="Times New Roman"/>
      <w:b/>
      <w:bCs/>
      <w:sz w:val="27"/>
      <w:szCs w:val="27"/>
      <w:lang w:eastAsia="ru-RU"/>
    </w:rPr>
  </w:style>
  <w:style w:type="character" w:styleId="Hyperlink">
    <w:name w:val="Hyperlink"/>
    <w:basedOn w:val="DefaultParagraphFont"/>
    <w:uiPriority w:val="99"/>
    <w:semiHidden/>
    <w:rsid w:val="00F27DD8"/>
    <w:rPr>
      <w:rFonts w:cs="Times New Roman"/>
      <w:color w:val="0000FF"/>
      <w:u w:val="single"/>
    </w:rPr>
  </w:style>
  <w:style w:type="character" w:styleId="FollowedHyperlink">
    <w:name w:val="FollowedHyperlink"/>
    <w:basedOn w:val="DefaultParagraphFont"/>
    <w:uiPriority w:val="99"/>
    <w:semiHidden/>
    <w:rsid w:val="00F27DD8"/>
    <w:rPr>
      <w:rFonts w:cs="Times New Roman"/>
      <w:color w:val="800080"/>
      <w:u w:val="single"/>
    </w:rPr>
  </w:style>
  <w:style w:type="paragraph" w:customStyle="1" w:styleId="lang">
    <w:name w:val="lang"/>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paragraph" w:styleId="z-TopofForm">
    <w:name w:val="HTML Top of Form"/>
    <w:basedOn w:val="Normal"/>
    <w:next w:val="Normal"/>
    <w:link w:val="z-TopofFormChar"/>
    <w:hidden/>
    <w:uiPriority w:val="99"/>
    <w:semiHidden/>
    <w:rsid w:val="00F27D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locked/>
    <w:rsid w:val="00F27DD8"/>
    <w:rPr>
      <w:rFonts w:ascii="Arial" w:hAnsi="Arial" w:cs="Arial"/>
      <w:vanish/>
      <w:sz w:val="16"/>
      <w:szCs w:val="16"/>
      <w:lang w:eastAsia="ru-RU"/>
    </w:rPr>
  </w:style>
  <w:style w:type="paragraph" w:styleId="NormalWeb">
    <w:name w:val="Normal (Web)"/>
    <w:basedOn w:val="Normal"/>
    <w:uiPriority w:val="99"/>
    <w:semiHidden/>
    <w:rsid w:val="00F27DD8"/>
    <w:pPr>
      <w:spacing w:before="100" w:beforeAutospacing="1" w:after="100" w:afterAutospacing="1" w:line="240" w:lineRule="auto"/>
    </w:pPr>
    <w:rPr>
      <w:rFonts w:ascii="Times New Roman" w:eastAsia="Times New Roman" w:hAnsi="Times New Roman"/>
      <w:sz w:val="24"/>
      <w:szCs w:val="24"/>
      <w:lang w:eastAsia="ru-RU"/>
    </w:rPr>
  </w:style>
  <w:style w:type="paragraph" w:styleId="z-BottomofForm">
    <w:name w:val="HTML Bottom of Form"/>
    <w:basedOn w:val="Normal"/>
    <w:next w:val="Normal"/>
    <w:link w:val="z-BottomofFormChar"/>
    <w:hidden/>
    <w:uiPriority w:val="99"/>
    <w:semiHidden/>
    <w:rsid w:val="00F27D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locked/>
    <w:rsid w:val="00F27DD8"/>
    <w:rPr>
      <w:rFonts w:ascii="Arial" w:hAnsi="Arial" w:cs="Arial"/>
      <w:vanish/>
      <w:sz w:val="16"/>
      <w:szCs w:val="16"/>
      <w:lang w:eastAsia="ru-RU"/>
    </w:rPr>
  </w:style>
  <w:style w:type="character" w:styleId="Strong">
    <w:name w:val="Strong"/>
    <w:basedOn w:val="DefaultParagraphFont"/>
    <w:uiPriority w:val="99"/>
    <w:qFormat/>
    <w:rsid w:val="00F27DD8"/>
    <w:rPr>
      <w:rFonts w:cs="Times New Roman"/>
      <w:b/>
      <w:bCs/>
    </w:rPr>
  </w:style>
  <w:style w:type="paragraph" w:customStyle="1" w:styleId="meta">
    <w:name w:val="meta"/>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ublished">
    <w:name w:val="published"/>
    <w:basedOn w:val="DefaultParagraphFont"/>
    <w:uiPriority w:val="99"/>
    <w:rsid w:val="00F27DD8"/>
    <w:rPr>
      <w:rFonts w:cs="Times New Roman"/>
    </w:rPr>
  </w:style>
  <w:style w:type="character" w:customStyle="1" w:styleId="selectionindex">
    <w:name w:val="selection_index"/>
    <w:basedOn w:val="DefaultParagraphFont"/>
    <w:uiPriority w:val="99"/>
    <w:rsid w:val="00F27DD8"/>
    <w:rPr>
      <w:rFonts w:cs="Times New Roman"/>
    </w:rPr>
  </w:style>
  <w:style w:type="paragraph" w:customStyle="1" w:styleId="post-tags">
    <w:name w:val="post-tags"/>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print-holder">
    <w:name w:val="post-print-holder"/>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meta-bottom">
    <w:name w:val="post-meta-bottom"/>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meta">
    <w:name w:val="post-meta"/>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leinfo">
    <w:name w:val="fileinfo"/>
    <w:basedOn w:val="DefaultParagraphFont"/>
    <w:uiPriority w:val="99"/>
    <w:rsid w:val="00F27DD8"/>
    <w:rPr>
      <w:rFonts w:cs="Times New Roman"/>
    </w:rPr>
  </w:style>
  <w:style w:type="paragraph" w:customStyle="1" w:styleId="inside-descr">
    <w:name w:val="inside-descr"/>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F27DD8"/>
    <w:rPr>
      <w:rFonts w:cs="Times New Roman"/>
      <w:i/>
      <w:iCs/>
    </w:rPr>
  </w:style>
  <w:style w:type="paragraph" w:customStyle="1" w:styleId="footer-social">
    <w:name w:val="footer-social"/>
    <w:basedOn w:val="Normal"/>
    <w:uiPriority w:val="99"/>
    <w:rsid w:val="00F27DD8"/>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F27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14297">
      <w:marLeft w:val="0"/>
      <w:marRight w:val="0"/>
      <w:marTop w:val="0"/>
      <w:marBottom w:val="0"/>
      <w:divBdr>
        <w:top w:val="none" w:sz="0" w:space="0" w:color="auto"/>
        <w:left w:val="none" w:sz="0" w:space="0" w:color="auto"/>
        <w:bottom w:val="none" w:sz="0" w:space="0" w:color="auto"/>
        <w:right w:val="none" w:sz="0" w:space="0" w:color="auto"/>
      </w:divBdr>
      <w:divsChild>
        <w:div w:id="181214292">
          <w:marLeft w:val="0"/>
          <w:marRight w:val="0"/>
          <w:marTop w:val="0"/>
          <w:marBottom w:val="0"/>
          <w:divBdr>
            <w:top w:val="none" w:sz="0" w:space="0" w:color="auto"/>
            <w:left w:val="none" w:sz="0" w:space="0" w:color="auto"/>
            <w:bottom w:val="none" w:sz="0" w:space="0" w:color="auto"/>
            <w:right w:val="none" w:sz="0" w:space="0" w:color="auto"/>
          </w:divBdr>
          <w:divsChild>
            <w:div w:id="181214282">
              <w:marLeft w:val="0"/>
              <w:marRight w:val="0"/>
              <w:marTop w:val="0"/>
              <w:marBottom w:val="0"/>
              <w:divBdr>
                <w:top w:val="none" w:sz="0" w:space="0" w:color="auto"/>
                <w:left w:val="none" w:sz="0" w:space="0" w:color="auto"/>
                <w:bottom w:val="none" w:sz="0" w:space="0" w:color="auto"/>
                <w:right w:val="none" w:sz="0" w:space="0" w:color="auto"/>
              </w:divBdr>
            </w:div>
            <w:div w:id="181214285">
              <w:marLeft w:val="0"/>
              <w:marRight w:val="0"/>
              <w:marTop w:val="0"/>
              <w:marBottom w:val="0"/>
              <w:divBdr>
                <w:top w:val="none" w:sz="0" w:space="0" w:color="auto"/>
                <w:left w:val="none" w:sz="0" w:space="0" w:color="auto"/>
                <w:bottom w:val="none" w:sz="0" w:space="0" w:color="auto"/>
                <w:right w:val="none" w:sz="0" w:space="0" w:color="auto"/>
              </w:divBdr>
            </w:div>
            <w:div w:id="181214288">
              <w:marLeft w:val="0"/>
              <w:marRight w:val="0"/>
              <w:marTop w:val="0"/>
              <w:marBottom w:val="0"/>
              <w:divBdr>
                <w:top w:val="none" w:sz="0" w:space="0" w:color="auto"/>
                <w:left w:val="none" w:sz="0" w:space="0" w:color="auto"/>
                <w:bottom w:val="none" w:sz="0" w:space="0" w:color="auto"/>
                <w:right w:val="none" w:sz="0" w:space="0" w:color="auto"/>
              </w:divBdr>
              <w:divsChild>
                <w:div w:id="181214287">
                  <w:marLeft w:val="0"/>
                  <w:marRight w:val="0"/>
                  <w:marTop w:val="0"/>
                  <w:marBottom w:val="0"/>
                  <w:divBdr>
                    <w:top w:val="none" w:sz="0" w:space="0" w:color="auto"/>
                    <w:left w:val="none" w:sz="0" w:space="0" w:color="auto"/>
                    <w:bottom w:val="none" w:sz="0" w:space="0" w:color="auto"/>
                    <w:right w:val="none" w:sz="0" w:space="0" w:color="auto"/>
                  </w:divBdr>
                  <w:divsChild>
                    <w:div w:id="181214284">
                      <w:marLeft w:val="0"/>
                      <w:marRight w:val="0"/>
                      <w:marTop w:val="0"/>
                      <w:marBottom w:val="0"/>
                      <w:divBdr>
                        <w:top w:val="none" w:sz="0" w:space="0" w:color="auto"/>
                        <w:left w:val="none" w:sz="0" w:space="0" w:color="auto"/>
                        <w:bottom w:val="none" w:sz="0" w:space="0" w:color="auto"/>
                        <w:right w:val="none" w:sz="0" w:space="0" w:color="auto"/>
                      </w:divBdr>
                    </w:div>
                    <w:div w:id="181214290">
                      <w:marLeft w:val="0"/>
                      <w:marRight w:val="0"/>
                      <w:marTop w:val="0"/>
                      <w:marBottom w:val="0"/>
                      <w:divBdr>
                        <w:top w:val="none" w:sz="0" w:space="0" w:color="auto"/>
                        <w:left w:val="none" w:sz="0" w:space="0" w:color="auto"/>
                        <w:bottom w:val="none" w:sz="0" w:space="0" w:color="auto"/>
                        <w:right w:val="none" w:sz="0" w:space="0" w:color="auto"/>
                      </w:divBdr>
                      <w:divsChild>
                        <w:div w:id="1812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4291">
              <w:marLeft w:val="0"/>
              <w:marRight w:val="0"/>
              <w:marTop w:val="0"/>
              <w:marBottom w:val="0"/>
              <w:divBdr>
                <w:top w:val="none" w:sz="0" w:space="0" w:color="auto"/>
                <w:left w:val="none" w:sz="0" w:space="0" w:color="auto"/>
                <w:bottom w:val="none" w:sz="0" w:space="0" w:color="auto"/>
                <w:right w:val="none" w:sz="0" w:space="0" w:color="auto"/>
              </w:divBdr>
              <w:divsChild>
                <w:div w:id="181214289">
                  <w:marLeft w:val="0"/>
                  <w:marRight w:val="0"/>
                  <w:marTop w:val="0"/>
                  <w:marBottom w:val="0"/>
                  <w:divBdr>
                    <w:top w:val="none" w:sz="0" w:space="0" w:color="auto"/>
                    <w:left w:val="none" w:sz="0" w:space="0" w:color="auto"/>
                    <w:bottom w:val="none" w:sz="0" w:space="0" w:color="auto"/>
                    <w:right w:val="none" w:sz="0" w:space="0" w:color="auto"/>
                  </w:divBdr>
                </w:div>
                <w:div w:id="181214298">
                  <w:marLeft w:val="0"/>
                  <w:marRight w:val="0"/>
                  <w:marTop w:val="0"/>
                  <w:marBottom w:val="0"/>
                  <w:divBdr>
                    <w:top w:val="none" w:sz="0" w:space="0" w:color="auto"/>
                    <w:left w:val="none" w:sz="0" w:space="0" w:color="auto"/>
                    <w:bottom w:val="none" w:sz="0" w:space="0" w:color="auto"/>
                    <w:right w:val="none" w:sz="0" w:space="0" w:color="auto"/>
                  </w:divBdr>
                  <w:divsChild>
                    <w:div w:id="181214281">
                      <w:marLeft w:val="0"/>
                      <w:marRight w:val="0"/>
                      <w:marTop w:val="0"/>
                      <w:marBottom w:val="0"/>
                      <w:divBdr>
                        <w:top w:val="none" w:sz="0" w:space="0" w:color="auto"/>
                        <w:left w:val="none" w:sz="0" w:space="0" w:color="auto"/>
                        <w:bottom w:val="none" w:sz="0" w:space="0" w:color="auto"/>
                        <w:right w:val="none" w:sz="0" w:space="0" w:color="auto"/>
                      </w:divBdr>
                      <w:divsChild>
                        <w:div w:id="181214314">
                          <w:marLeft w:val="0"/>
                          <w:marRight w:val="0"/>
                          <w:marTop w:val="0"/>
                          <w:marBottom w:val="0"/>
                          <w:divBdr>
                            <w:top w:val="none" w:sz="0" w:space="0" w:color="auto"/>
                            <w:left w:val="none" w:sz="0" w:space="0" w:color="auto"/>
                            <w:bottom w:val="none" w:sz="0" w:space="0" w:color="auto"/>
                            <w:right w:val="none" w:sz="0" w:space="0" w:color="auto"/>
                          </w:divBdr>
                        </w:div>
                      </w:divsChild>
                    </w:div>
                    <w:div w:id="181214286">
                      <w:marLeft w:val="0"/>
                      <w:marRight w:val="0"/>
                      <w:marTop w:val="0"/>
                      <w:marBottom w:val="0"/>
                      <w:divBdr>
                        <w:top w:val="none" w:sz="0" w:space="0" w:color="auto"/>
                        <w:left w:val="none" w:sz="0" w:space="0" w:color="auto"/>
                        <w:bottom w:val="none" w:sz="0" w:space="0" w:color="auto"/>
                        <w:right w:val="none" w:sz="0" w:space="0" w:color="auto"/>
                      </w:divBdr>
                    </w:div>
                    <w:div w:id="181214296">
                      <w:marLeft w:val="0"/>
                      <w:marRight w:val="0"/>
                      <w:marTop w:val="0"/>
                      <w:marBottom w:val="0"/>
                      <w:divBdr>
                        <w:top w:val="none" w:sz="0" w:space="0" w:color="auto"/>
                        <w:left w:val="none" w:sz="0" w:space="0" w:color="auto"/>
                        <w:bottom w:val="none" w:sz="0" w:space="0" w:color="auto"/>
                        <w:right w:val="none" w:sz="0" w:space="0" w:color="auto"/>
                      </w:divBdr>
                    </w:div>
                  </w:divsChild>
                </w:div>
                <w:div w:id="181214310">
                  <w:marLeft w:val="0"/>
                  <w:marRight w:val="0"/>
                  <w:marTop w:val="0"/>
                  <w:marBottom w:val="0"/>
                  <w:divBdr>
                    <w:top w:val="none" w:sz="0" w:space="0" w:color="auto"/>
                    <w:left w:val="none" w:sz="0" w:space="0" w:color="auto"/>
                    <w:bottom w:val="none" w:sz="0" w:space="0" w:color="auto"/>
                    <w:right w:val="none" w:sz="0" w:space="0" w:color="auto"/>
                  </w:divBdr>
                  <w:divsChild>
                    <w:div w:id="181214307">
                      <w:marLeft w:val="0"/>
                      <w:marRight w:val="0"/>
                      <w:marTop w:val="0"/>
                      <w:marBottom w:val="0"/>
                      <w:divBdr>
                        <w:top w:val="none" w:sz="0" w:space="0" w:color="auto"/>
                        <w:left w:val="none" w:sz="0" w:space="0" w:color="auto"/>
                        <w:bottom w:val="none" w:sz="0" w:space="0" w:color="auto"/>
                        <w:right w:val="none" w:sz="0" w:space="0" w:color="auto"/>
                      </w:divBdr>
                    </w:div>
                    <w:div w:id="181214311">
                      <w:marLeft w:val="0"/>
                      <w:marRight w:val="0"/>
                      <w:marTop w:val="0"/>
                      <w:marBottom w:val="0"/>
                      <w:divBdr>
                        <w:top w:val="none" w:sz="0" w:space="0" w:color="auto"/>
                        <w:left w:val="none" w:sz="0" w:space="0" w:color="auto"/>
                        <w:bottom w:val="none" w:sz="0" w:space="0" w:color="auto"/>
                        <w:right w:val="none" w:sz="0" w:space="0" w:color="auto"/>
                      </w:divBdr>
                      <w:divsChild>
                        <w:div w:id="1812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4294">
              <w:marLeft w:val="0"/>
              <w:marRight w:val="0"/>
              <w:marTop w:val="0"/>
              <w:marBottom w:val="0"/>
              <w:divBdr>
                <w:top w:val="none" w:sz="0" w:space="0" w:color="auto"/>
                <w:left w:val="none" w:sz="0" w:space="0" w:color="auto"/>
                <w:bottom w:val="none" w:sz="0" w:space="0" w:color="auto"/>
                <w:right w:val="none" w:sz="0" w:space="0" w:color="auto"/>
              </w:divBdr>
            </w:div>
            <w:div w:id="181214299">
              <w:marLeft w:val="0"/>
              <w:marRight w:val="0"/>
              <w:marTop w:val="0"/>
              <w:marBottom w:val="0"/>
              <w:divBdr>
                <w:top w:val="none" w:sz="0" w:space="0" w:color="auto"/>
                <w:left w:val="none" w:sz="0" w:space="0" w:color="auto"/>
                <w:bottom w:val="none" w:sz="0" w:space="0" w:color="auto"/>
                <w:right w:val="none" w:sz="0" w:space="0" w:color="auto"/>
              </w:divBdr>
            </w:div>
            <w:div w:id="181214308">
              <w:marLeft w:val="0"/>
              <w:marRight w:val="0"/>
              <w:marTop w:val="0"/>
              <w:marBottom w:val="0"/>
              <w:divBdr>
                <w:top w:val="none" w:sz="0" w:space="0" w:color="auto"/>
                <w:left w:val="none" w:sz="0" w:space="0" w:color="auto"/>
                <w:bottom w:val="none" w:sz="0" w:space="0" w:color="auto"/>
                <w:right w:val="none" w:sz="0" w:space="0" w:color="auto"/>
              </w:divBdr>
              <w:divsChild>
                <w:div w:id="181214300">
                  <w:marLeft w:val="0"/>
                  <w:marRight w:val="0"/>
                  <w:marTop w:val="0"/>
                  <w:marBottom w:val="0"/>
                  <w:divBdr>
                    <w:top w:val="none" w:sz="0" w:space="0" w:color="auto"/>
                    <w:left w:val="none" w:sz="0" w:space="0" w:color="auto"/>
                    <w:bottom w:val="none" w:sz="0" w:space="0" w:color="auto"/>
                    <w:right w:val="none" w:sz="0" w:space="0" w:color="auto"/>
                  </w:divBdr>
                </w:div>
                <w:div w:id="181214301">
                  <w:marLeft w:val="0"/>
                  <w:marRight w:val="0"/>
                  <w:marTop w:val="0"/>
                  <w:marBottom w:val="0"/>
                  <w:divBdr>
                    <w:top w:val="none" w:sz="0" w:space="0" w:color="auto"/>
                    <w:left w:val="none" w:sz="0" w:space="0" w:color="auto"/>
                    <w:bottom w:val="none" w:sz="0" w:space="0" w:color="auto"/>
                    <w:right w:val="none" w:sz="0" w:space="0" w:color="auto"/>
                  </w:divBdr>
                  <w:divsChild>
                    <w:div w:id="181214293">
                      <w:marLeft w:val="0"/>
                      <w:marRight w:val="0"/>
                      <w:marTop w:val="0"/>
                      <w:marBottom w:val="0"/>
                      <w:divBdr>
                        <w:top w:val="none" w:sz="0" w:space="0" w:color="auto"/>
                        <w:left w:val="none" w:sz="0" w:space="0" w:color="auto"/>
                        <w:bottom w:val="none" w:sz="0" w:space="0" w:color="auto"/>
                        <w:right w:val="none" w:sz="0" w:space="0" w:color="auto"/>
                      </w:divBdr>
                    </w:div>
                    <w:div w:id="181214305">
                      <w:marLeft w:val="0"/>
                      <w:marRight w:val="0"/>
                      <w:marTop w:val="0"/>
                      <w:marBottom w:val="0"/>
                      <w:divBdr>
                        <w:top w:val="none" w:sz="0" w:space="0" w:color="auto"/>
                        <w:left w:val="none" w:sz="0" w:space="0" w:color="auto"/>
                        <w:bottom w:val="none" w:sz="0" w:space="0" w:color="auto"/>
                        <w:right w:val="none" w:sz="0" w:space="0" w:color="auto"/>
                      </w:divBdr>
                    </w:div>
                    <w:div w:id="181214306">
                      <w:marLeft w:val="0"/>
                      <w:marRight w:val="0"/>
                      <w:marTop w:val="0"/>
                      <w:marBottom w:val="0"/>
                      <w:divBdr>
                        <w:top w:val="none" w:sz="0" w:space="0" w:color="auto"/>
                        <w:left w:val="none" w:sz="0" w:space="0" w:color="auto"/>
                        <w:bottom w:val="none" w:sz="0" w:space="0" w:color="auto"/>
                        <w:right w:val="none" w:sz="0" w:space="0" w:color="auto"/>
                      </w:divBdr>
                    </w:div>
                  </w:divsChild>
                </w:div>
                <w:div w:id="181214303">
                  <w:marLeft w:val="0"/>
                  <w:marRight w:val="0"/>
                  <w:marTop w:val="0"/>
                  <w:marBottom w:val="0"/>
                  <w:divBdr>
                    <w:top w:val="none" w:sz="0" w:space="0" w:color="auto"/>
                    <w:left w:val="none" w:sz="0" w:space="0" w:color="auto"/>
                    <w:bottom w:val="none" w:sz="0" w:space="0" w:color="auto"/>
                    <w:right w:val="none" w:sz="0" w:space="0" w:color="auto"/>
                  </w:divBdr>
                </w:div>
              </w:divsChild>
            </w:div>
            <w:div w:id="181214309">
              <w:marLeft w:val="0"/>
              <w:marRight w:val="0"/>
              <w:marTop w:val="0"/>
              <w:marBottom w:val="0"/>
              <w:divBdr>
                <w:top w:val="none" w:sz="0" w:space="0" w:color="auto"/>
                <w:left w:val="none" w:sz="0" w:space="0" w:color="auto"/>
                <w:bottom w:val="none" w:sz="0" w:space="0" w:color="auto"/>
                <w:right w:val="none" w:sz="0" w:space="0" w:color="auto"/>
              </w:divBdr>
            </w:div>
          </w:divsChild>
        </w:div>
        <w:div w:id="181214302">
          <w:marLeft w:val="0"/>
          <w:marRight w:val="0"/>
          <w:marTop w:val="0"/>
          <w:marBottom w:val="0"/>
          <w:divBdr>
            <w:top w:val="none" w:sz="0" w:space="0" w:color="auto"/>
            <w:left w:val="none" w:sz="0" w:space="0" w:color="auto"/>
            <w:bottom w:val="none" w:sz="0" w:space="0" w:color="auto"/>
            <w:right w:val="none" w:sz="0" w:space="0" w:color="auto"/>
          </w:divBdr>
          <w:divsChild>
            <w:div w:id="181214312">
              <w:marLeft w:val="0"/>
              <w:marRight w:val="0"/>
              <w:marTop w:val="0"/>
              <w:marBottom w:val="0"/>
              <w:divBdr>
                <w:top w:val="none" w:sz="0" w:space="0" w:color="auto"/>
                <w:left w:val="none" w:sz="0" w:space="0" w:color="auto"/>
                <w:bottom w:val="none" w:sz="0" w:space="0" w:color="auto"/>
                <w:right w:val="none" w:sz="0" w:space="0" w:color="auto"/>
              </w:divBdr>
              <w:divsChild>
                <w:div w:id="1812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4313">
          <w:marLeft w:val="0"/>
          <w:marRight w:val="0"/>
          <w:marTop w:val="0"/>
          <w:marBottom w:val="0"/>
          <w:divBdr>
            <w:top w:val="none" w:sz="0" w:space="0" w:color="auto"/>
            <w:left w:val="none" w:sz="0" w:space="0" w:color="auto"/>
            <w:bottom w:val="none" w:sz="0" w:space="0" w:color="auto"/>
            <w:right w:val="none" w:sz="0" w:space="0" w:color="auto"/>
          </w:divBdr>
          <w:divsChild>
            <w:div w:id="181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2/12/30/obrazovanie-do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165</Pages>
  <Words>-32766</Words>
  <Characters>-32766</Characters>
  <Application>Microsoft Office Outlook</Application>
  <DocSecurity>0</DocSecurity>
  <Lines>0</Lines>
  <Paragraphs>0</Paragraphs>
  <ScaleCrop>false</ScaleCrop>
  <Company>prosw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января 2013 года, 17:07</dc:title>
  <dc:subject/>
  <dc:creator>Пользователь Windows</dc:creator>
  <cp:keywords/>
  <dc:description/>
  <cp:lastModifiedBy>User</cp:lastModifiedBy>
  <cp:revision>2</cp:revision>
  <dcterms:created xsi:type="dcterms:W3CDTF">2014-04-09T11:42:00Z</dcterms:created>
  <dcterms:modified xsi:type="dcterms:W3CDTF">2014-04-09T11:42:00Z</dcterms:modified>
</cp:coreProperties>
</file>